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263A" w14:textId="32569649" w:rsidR="00563C13" w:rsidRPr="005933EB" w:rsidRDefault="00563C13" w:rsidP="00563C13">
      <w:pPr>
        <w:ind w:left="720"/>
        <w:rPr>
          <w:rFonts w:ascii="Arial" w:hAnsi="Arial" w:cs="Arial"/>
          <w:b/>
          <w:bCs/>
          <w:sz w:val="28"/>
          <w:szCs w:val="28"/>
        </w:rPr>
      </w:pPr>
      <w:r w:rsidRPr="005933EB">
        <w:rPr>
          <w:rFonts w:ascii="Arial" w:hAnsi="Arial" w:cs="Arial"/>
          <w:b/>
          <w:bCs/>
          <w:sz w:val="28"/>
          <w:szCs w:val="28"/>
        </w:rPr>
        <w:t xml:space="preserve">Tenant Consent </w:t>
      </w:r>
      <w:r w:rsidR="005933EB" w:rsidRPr="005933EB">
        <w:rPr>
          <w:rFonts w:ascii="Arial" w:hAnsi="Arial" w:cs="Arial"/>
          <w:b/>
          <w:bCs/>
          <w:sz w:val="28"/>
          <w:szCs w:val="28"/>
        </w:rPr>
        <w:t>Frequently asked questions</w:t>
      </w:r>
    </w:p>
    <w:p w14:paraId="0F4A04DB" w14:textId="77777777" w:rsidR="00563C13" w:rsidRPr="00563C13" w:rsidRDefault="00563C13" w:rsidP="00563C13">
      <w:pPr>
        <w:ind w:left="720"/>
        <w:rPr>
          <w:rFonts w:ascii="Arial" w:hAnsi="Arial" w:cs="Arial"/>
          <w:b/>
          <w:bCs/>
          <w:sz w:val="24"/>
          <w:szCs w:val="24"/>
        </w:rPr>
      </w:pPr>
    </w:p>
    <w:p w14:paraId="7A5CFECF" w14:textId="77777777" w:rsidR="00563C13" w:rsidRDefault="00563C13" w:rsidP="00563C13">
      <w:pPr>
        <w:ind w:left="720"/>
        <w:rPr>
          <w:rFonts w:ascii="Arial" w:hAnsi="Arial" w:cs="Arial"/>
          <w:b/>
          <w:bCs/>
          <w:i/>
          <w:iCs/>
        </w:rPr>
      </w:pPr>
    </w:p>
    <w:p w14:paraId="2A7042D5" w14:textId="33EC0DCC" w:rsidR="00563C13" w:rsidRDefault="00563C13" w:rsidP="00563C13">
      <w:pPr>
        <w:ind w:left="720"/>
        <w:rPr>
          <w:rFonts w:ascii="Arial" w:hAnsi="Arial" w:cs="Arial"/>
          <w:b/>
          <w:bCs/>
          <w:i/>
          <w:iCs/>
        </w:rPr>
      </w:pPr>
      <w:r>
        <w:rPr>
          <w:rFonts w:ascii="Arial" w:hAnsi="Arial" w:cs="Arial"/>
          <w:b/>
          <w:bCs/>
          <w:i/>
          <w:iCs/>
        </w:rPr>
        <w:t>I am starting a new NRAS tenancy, which parts of the form need to be completed?</w:t>
      </w:r>
    </w:p>
    <w:p w14:paraId="5DB18816" w14:textId="77777777" w:rsidR="00563C13" w:rsidRDefault="00563C13" w:rsidP="00563C13">
      <w:pPr>
        <w:ind w:left="720"/>
        <w:rPr>
          <w:rFonts w:ascii="Arial" w:hAnsi="Arial" w:cs="Arial"/>
        </w:rPr>
      </w:pPr>
    </w:p>
    <w:p w14:paraId="2FC0B27B" w14:textId="25A8F451" w:rsidR="00563C13" w:rsidRDefault="00563C13" w:rsidP="00563C13">
      <w:pPr>
        <w:ind w:left="720"/>
        <w:rPr>
          <w:rFonts w:ascii="Arial" w:hAnsi="Arial" w:cs="Arial"/>
        </w:rPr>
      </w:pPr>
      <w:r>
        <w:rPr>
          <w:rFonts w:ascii="Arial" w:hAnsi="Arial" w:cs="Arial"/>
        </w:rPr>
        <w:t>Part A is to be completed at the point of entry by the approved participant, or an authorised agent of the approved participant (such as a tenancy manager). Part B is to be completed by the tenant(s)and signed by all adult tenants and independent minors.</w:t>
      </w:r>
    </w:p>
    <w:p w14:paraId="0E8BEF01" w14:textId="7EBEAAD3" w:rsidR="00563C13" w:rsidRDefault="00563C13" w:rsidP="00563C13">
      <w:pPr>
        <w:ind w:left="720"/>
        <w:rPr>
          <w:rFonts w:ascii="Arial" w:hAnsi="Arial" w:cs="Arial"/>
        </w:rPr>
      </w:pPr>
    </w:p>
    <w:p w14:paraId="73AC6400" w14:textId="77777777" w:rsidR="00563C13" w:rsidRDefault="00563C13" w:rsidP="00563C13">
      <w:pPr>
        <w:ind w:left="720"/>
        <w:rPr>
          <w:rFonts w:ascii="Arial" w:hAnsi="Arial" w:cs="Arial"/>
        </w:rPr>
      </w:pPr>
    </w:p>
    <w:p w14:paraId="295CB66E" w14:textId="77777777" w:rsidR="00563C13" w:rsidRDefault="00563C13" w:rsidP="00563C13">
      <w:pPr>
        <w:ind w:left="720"/>
        <w:rPr>
          <w:rFonts w:ascii="Arial" w:hAnsi="Arial" w:cs="Arial"/>
          <w:b/>
          <w:bCs/>
          <w:i/>
          <w:iCs/>
        </w:rPr>
      </w:pPr>
      <w:r>
        <w:rPr>
          <w:rFonts w:ascii="Arial" w:hAnsi="Arial" w:cs="Arial"/>
          <w:b/>
          <w:bCs/>
          <w:i/>
          <w:iCs/>
        </w:rPr>
        <w:t>On the anniversary of my NRAS tenancy, which parts of the form need to be completed?</w:t>
      </w:r>
    </w:p>
    <w:p w14:paraId="0DA3872E" w14:textId="77777777" w:rsidR="00563C13" w:rsidRDefault="00563C13" w:rsidP="00563C13">
      <w:pPr>
        <w:ind w:left="720"/>
        <w:rPr>
          <w:rFonts w:ascii="Arial" w:hAnsi="Arial" w:cs="Arial"/>
        </w:rPr>
      </w:pPr>
    </w:p>
    <w:p w14:paraId="64CF7539" w14:textId="37853DE0" w:rsidR="00563C13" w:rsidRDefault="00563C13" w:rsidP="00563C13">
      <w:pPr>
        <w:ind w:left="720"/>
        <w:rPr>
          <w:rFonts w:ascii="Arial" w:hAnsi="Arial" w:cs="Arial"/>
        </w:rPr>
      </w:pPr>
      <w:r>
        <w:rPr>
          <w:rFonts w:ascii="Arial" w:hAnsi="Arial" w:cs="Arial"/>
        </w:rPr>
        <w:t xml:space="preserve">Only Part B is to be completed by the tenant and must be signed by all adult tenants and independent minors on point of entry and every 12 months whilst the tenant/s remains in the dwelling </w:t>
      </w:r>
    </w:p>
    <w:p w14:paraId="05D0EEB1" w14:textId="65A09564" w:rsidR="00563C13" w:rsidRDefault="00563C13" w:rsidP="00563C13">
      <w:pPr>
        <w:rPr>
          <w:rFonts w:ascii="Arial" w:hAnsi="Arial" w:cs="Arial"/>
        </w:rPr>
      </w:pPr>
    </w:p>
    <w:p w14:paraId="5C900E65" w14:textId="77777777" w:rsidR="00563C13" w:rsidRDefault="00563C13" w:rsidP="00563C13">
      <w:pPr>
        <w:rPr>
          <w:rFonts w:ascii="Arial" w:hAnsi="Arial" w:cs="Arial"/>
        </w:rPr>
      </w:pPr>
    </w:p>
    <w:p w14:paraId="3B61ADC1" w14:textId="77777777" w:rsidR="00563C13" w:rsidRDefault="00563C13" w:rsidP="00563C13">
      <w:pPr>
        <w:ind w:left="720"/>
        <w:rPr>
          <w:rFonts w:ascii="Arial" w:hAnsi="Arial" w:cs="Arial"/>
          <w:b/>
          <w:bCs/>
          <w:i/>
          <w:iCs/>
        </w:rPr>
      </w:pPr>
      <w:r>
        <w:rPr>
          <w:rFonts w:ascii="Arial" w:hAnsi="Arial" w:cs="Arial"/>
          <w:b/>
          <w:bCs/>
          <w:i/>
          <w:iCs/>
        </w:rPr>
        <w:t>My NRAS tenancy remains the same except the rent charged has changed, which parts of the form need to be completed?</w:t>
      </w:r>
    </w:p>
    <w:p w14:paraId="03DD8E16" w14:textId="77777777" w:rsidR="00563C13" w:rsidRDefault="00563C13" w:rsidP="00563C13">
      <w:pPr>
        <w:ind w:left="720"/>
        <w:rPr>
          <w:rFonts w:ascii="Arial" w:hAnsi="Arial" w:cs="Arial"/>
        </w:rPr>
      </w:pPr>
    </w:p>
    <w:p w14:paraId="2D539A75" w14:textId="5585AA27" w:rsidR="00563C13" w:rsidRDefault="00563C13" w:rsidP="00563C13">
      <w:pPr>
        <w:ind w:left="720"/>
        <w:rPr>
          <w:rFonts w:ascii="Arial" w:hAnsi="Arial" w:cs="Arial"/>
        </w:rPr>
      </w:pPr>
      <w:r>
        <w:rPr>
          <w:rFonts w:ascii="Arial" w:hAnsi="Arial" w:cs="Arial"/>
        </w:rPr>
        <w:t xml:space="preserve">Part A is to be completed when there is a change to the </w:t>
      </w:r>
      <w:proofErr w:type="gramStart"/>
      <w:r>
        <w:rPr>
          <w:rFonts w:ascii="Arial" w:hAnsi="Arial" w:cs="Arial"/>
        </w:rPr>
        <w:t>lease</w:t>
      </w:r>
      <w:proofErr w:type="gramEnd"/>
      <w:r>
        <w:rPr>
          <w:rFonts w:ascii="Arial" w:hAnsi="Arial" w:cs="Arial"/>
        </w:rPr>
        <w:t xml:space="preserve"> or the amount of rent charged. This can be completed by the approved participant without the tenant needing to complete Part B. The Department of Social Services (department) requires approved participants to provide the department with evidence of change in rent (such as a rent variation letter or an updated signed lease). A supporting Tenant Demographic Assessment must be entered in the NRAS portal to capture the change).</w:t>
      </w:r>
    </w:p>
    <w:p w14:paraId="7B595012" w14:textId="1D851634" w:rsidR="00563C13" w:rsidRDefault="00563C13" w:rsidP="00563C13">
      <w:pPr>
        <w:ind w:left="720"/>
        <w:rPr>
          <w:rFonts w:ascii="Arial" w:hAnsi="Arial" w:cs="Arial"/>
        </w:rPr>
      </w:pPr>
    </w:p>
    <w:p w14:paraId="15B196BE" w14:textId="77777777" w:rsidR="00563C13" w:rsidRDefault="00563C13" w:rsidP="00563C13">
      <w:pPr>
        <w:ind w:left="720"/>
        <w:rPr>
          <w:rFonts w:ascii="Arial" w:hAnsi="Arial" w:cs="Arial"/>
        </w:rPr>
      </w:pPr>
    </w:p>
    <w:p w14:paraId="2C61AD04" w14:textId="77777777" w:rsidR="00563C13" w:rsidRDefault="00563C13" w:rsidP="00563C13">
      <w:pPr>
        <w:ind w:left="720"/>
        <w:rPr>
          <w:rFonts w:ascii="Arial" w:hAnsi="Arial" w:cs="Arial"/>
          <w:b/>
          <w:bCs/>
          <w:i/>
          <w:iCs/>
        </w:rPr>
      </w:pPr>
      <w:r>
        <w:rPr>
          <w:rFonts w:ascii="Arial" w:hAnsi="Arial" w:cs="Arial"/>
          <w:b/>
          <w:bCs/>
          <w:i/>
          <w:iCs/>
        </w:rPr>
        <w:t>My NRAS tenancy remains the same except the household demographics have changed (</w:t>
      </w:r>
      <w:proofErr w:type="gramStart"/>
      <w:r>
        <w:rPr>
          <w:rFonts w:ascii="Arial" w:hAnsi="Arial" w:cs="Arial"/>
          <w:b/>
          <w:bCs/>
          <w:i/>
          <w:iCs/>
        </w:rPr>
        <w:t>e.g.</w:t>
      </w:r>
      <w:proofErr w:type="gramEnd"/>
      <w:r>
        <w:rPr>
          <w:rFonts w:ascii="Arial" w:hAnsi="Arial" w:cs="Arial"/>
          <w:b/>
          <w:bCs/>
          <w:i/>
          <w:iCs/>
        </w:rPr>
        <w:t xml:space="preserve"> a new tenant moves in or income has changed etc), which parts of the form need to be completed?</w:t>
      </w:r>
    </w:p>
    <w:p w14:paraId="27F43232" w14:textId="77777777" w:rsidR="00563C13" w:rsidRDefault="00563C13" w:rsidP="00563C13">
      <w:pPr>
        <w:ind w:left="720"/>
        <w:rPr>
          <w:rFonts w:ascii="Arial" w:hAnsi="Arial" w:cs="Arial"/>
        </w:rPr>
      </w:pPr>
    </w:p>
    <w:p w14:paraId="3A372A46" w14:textId="58F0C64C" w:rsidR="00563C13" w:rsidRDefault="00563C13" w:rsidP="00563C13">
      <w:pPr>
        <w:ind w:left="720"/>
        <w:rPr>
          <w:rFonts w:ascii="Arial" w:hAnsi="Arial" w:cs="Arial"/>
        </w:rPr>
      </w:pPr>
      <w:r>
        <w:rPr>
          <w:rFonts w:ascii="Arial" w:hAnsi="Arial" w:cs="Arial"/>
        </w:rPr>
        <w:t xml:space="preserve">Part B is to be completed where there is a change to the household demographics. All adult tenants and independent minors (persons aged under 18 years and residing in the household but living independently, </w:t>
      </w:r>
      <w:proofErr w:type="gramStart"/>
      <w:r>
        <w:rPr>
          <w:rFonts w:ascii="Arial" w:hAnsi="Arial" w:cs="Arial"/>
        </w:rPr>
        <w:t>i.e.</w:t>
      </w:r>
      <w:proofErr w:type="gramEnd"/>
      <w:r>
        <w:rPr>
          <w:rFonts w:ascii="Arial" w:hAnsi="Arial" w:cs="Arial"/>
        </w:rPr>
        <w:t xml:space="preserve"> not financially dependent on an eligible tenant over the age of 18 years) are required to sign the Tenant Consent Form – signature page. Please ensure each tenant signs and completes the signature page (page 10).</w:t>
      </w:r>
    </w:p>
    <w:p w14:paraId="715DA5A1" w14:textId="77777777" w:rsidR="00563C13" w:rsidRDefault="00563C13" w:rsidP="00563C13">
      <w:pPr>
        <w:rPr>
          <w:rFonts w:ascii="Arial" w:hAnsi="Arial" w:cs="Arial"/>
        </w:rPr>
      </w:pPr>
    </w:p>
    <w:p w14:paraId="672CCB53" w14:textId="77777777" w:rsidR="00563C13" w:rsidRDefault="00563C13" w:rsidP="00563C13">
      <w:pPr>
        <w:ind w:left="720"/>
        <w:rPr>
          <w:rFonts w:ascii="Arial" w:hAnsi="Arial" w:cs="Arial"/>
          <w:b/>
          <w:bCs/>
          <w:i/>
          <w:iCs/>
        </w:rPr>
      </w:pPr>
    </w:p>
    <w:p w14:paraId="30A80867" w14:textId="5E3660CF" w:rsidR="00563C13" w:rsidRDefault="00563C13" w:rsidP="00563C13">
      <w:pPr>
        <w:ind w:left="720"/>
        <w:rPr>
          <w:rFonts w:ascii="Arial" w:hAnsi="Arial" w:cs="Arial"/>
          <w:b/>
          <w:bCs/>
          <w:i/>
          <w:iCs/>
        </w:rPr>
      </w:pPr>
      <w:r>
        <w:rPr>
          <w:rFonts w:ascii="Arial" w:hAnsi="Arial" w:cs="Arial"/>
          <w:b/>
          <w:bCs/>
          <w:i/>
          <w:iCs/>
        </w:rPr>
        <w:t>When do I need to start using this version of the form?</w:t>
      </w:r>
    </w:p>
    <w:p w14:paraId="4092C3CB" w14:textId="77777777" w:rsidR="00563C13" w:rsidRDefault="00563C13" w:rsidP="00563C13">
      <w:pPr>
        <w:ind w:left="720"/>
        <w:rPr>
          <w:rFonts w:ascii="Arial" w:hAnsi="Arial" w:cs="Arial"/>
        </w:rPr>
      </w:pPr>
    </w:p>
    <w:p w14:paraId="39571516" w14:textId="3C811F19" w:rsidR="00563C13" w:rsidRDefault="00563C13" w:rsidP="00563C13">
      <w:pPr>
        <w:ind w:left="720"/>
        <w:rPr>
          <w:rFonts w:ascii="Arial" w:hAnsi="Arial" w:cs="Arial"/>
        </w:rPr>
      </w:pPr>
      <w:r>
        <w:rPr>
          <w:rFonts w:ascii="Arial" w:hAnsi="Arial" w:cs="Arial"/>
        </w:rPr>
        <w:t xml:space="preserve">The department is allowing an implementation period up to 30 April 2021, for approved participants and tenancy managers to adopt the new form, this means you should start using the form now for any new tenants or tenants that are due to provide an updated form. Please ensure you provide your tenancy managers with the </w:t>
      </w:r>
      <w:hyperlink r:id="rId4" w:history="1">
        <w:r>
          <w:rPr>
            <w:rStyle w:val="Hyperlink"/>
            <w:rFonts w:ascii="Arial" w:hAnsi="Arial" w:cs="Arial"/>
          </w:rPr>
          <w:t>link</w:t>
        </w:r>
      </w:hyperlink>
      <w:r>
        <w:rPr>
          <w:rFonts w:ascii="Arial" w:hAnsi="Arial" w:cs="Arial"/>
          <w:color w:val="1F497D"/>
        </w:rPr>
        <w:t xml:space="preserve"> </w:t>
      </w:r>
      <w:r>
        <w:rPr>
          <w:rFonts w:ascii="Arial" w:hAnsi="Arial" w:cs="Arial"/>
        </w:rPr>
        <w:t>to the updated form. The department will not accept any tenant consent forms where the previous version of the form is signed after 30 April 2021.</w:t>
      </w:r>
    </w:p>
    <w:p w14:paraId="5CD0B346" w14:textId="77777777" w:rsidR="005C7665" w:rsidRDefault="005933EB"/>
    <w:sectPr w:rsidR="005C7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13"/>
    <w:rsid w:val="004E2625"/>
    <w:rsid w:val="00563C13"/>
    <w:rsid w:val="005933EB"/>
    <w:rsid w:val="00920A4E"/>
    <w:rsid w:val="00927D27"/>
    <w:rsid w:val="00B35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D018"/>
  <w15:chartTrackingRefBased/>
  <w15:docId w15:val="{CD7903C6-7C22-49B0-A0B2-89B2E3C3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C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9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s.gov.au/housing-support-programs-services-housing-national-rental-affordability-scheme-nras-approved-participants-and-tenancy-managers/tenant-demograhic-assessment-and-cons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Jolly</dc:creator>
  <cp:keywords/>
  <dc:description/>
  <cp:lastModifiedBy>Cheryl Jolly</cp:lastModifiedBy>
  <cp:revision>3</cp:revision>
  <dcterms:created xsi:type="dcterms:W3CDTF">2021-02-05T05:22:00Z</dcterms:created>
  <dcterms:modified xsi:type="dcterms:W3CDTF">2021-02-05T05:22:00Z</dcterms:modified>
</cp:coreProperties>
</file>